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F28" w:rsidRDefault="007D02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RODO - KLAUZULA INFORMACYJNA </w:t>
      </w:r>
    </w:p>
    <w:p w:rsidR="00EE4F28" w:rsidRDefault="007D02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o przetwarzaniu danych osobowych</w:t>
      </w:r>
    </w:p>
    <w:p w:rsidR="00EE4F28" w:rsidRDefault="007D02BF">
      <w:pPr>
        <w:widowControl w:val="0"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32"/>
        </w:rPr>
        <w:t>dla kandydata do pracy w Gminnym Ośrodku P</w:t>
      </w:r>
      <w:r w:rsidR="00E20C53">
        <w:rPr>
          <w:rFonts w:ascii="Times New Roman" w:eastAsia="Times New Roman" w:hAnsi="Times New Roman" w:cs="Times New Roman"/>
          <w:b/>
          <w:sz w:val="32"/>
        </w:rPr>
        <w:t xml:space="preserve">omocy Społecznej w Zakliczynie </w:t>
      </w:r>
    </w:p>
    <w:p w:rsidR="00EE4F28" w:rsidRDefault="00EE4F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EE4F28" w:rsidRDefault="007D02BF">
      <w:pPr>
        <w:widowControl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Zgodnie z art. 13 ust. 1 i ust. 2 ogólnego rozporządzenia </w:t>
      </w:r>
      <w:r w:rsidR="00425AF1">
        <w:rPr>
          <w:rFonts w:ascii="Times New Roman" w:eastAsia="Times New Roman" w:hAnsi="Times New Roman" w:cs="Times New Roman"/>
          <w:sz w:val="24"/>
        </w:rPr>
        <w:t xml:space="preserve"> Parlamentu Europejskiego i Rady (UE) 2016/679 z dnia 27 kwietnia 2016 r w sprawie ochrony osób fizycznych w związku z przetwarzaniem danych osobowych i w sprawie swobodnego przepływu takich danych oraz uchylenia dyrektywy 95/46/WE, informujemy ,że </w:t>
      </w:r>
    </w:p>
    <w:p w:rsidR="00EE4F28" w:rsidRDefault="007D02BF">
      <w:pPr>
        <w:widowControl w:val="0"/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Administratorem</w:t>
      </w:r>
      <w:r>
        <w:rPr>
          <w:rFonts w:ascii="Times New Roman" w:eastAsia="Times New Roman" w:hAnsi="Times New Roman" w:cs="Times New Roman"/>
          <w:sz w:val="24"/>
        </w:rPr>
        <w:t xml:space="preserve"> Pani/Pana </w:t>
      </w:r>
      <w:r>
        <w:rPr>
          <w:rFonts w:ascii="Times New Roman" w:eastAsia="Times New Roman" w:hAnsi="Times New Roman" w:cs="Times New Roman"/>
          <w:b/>
          <w:sz w:val="24"/>
        </w:rPr>
        <w:t>danych osobowych</w:t>
      </w:r>
      <w:r>
        <w:rPr>
          <w:rFonts w:ascii="Times New Roman" w:eastAsia="Times New Roman" w:hAnsi="Times New Roman" w:cs="Times New Roman"/>
          <w:sz w:val="24"/>
        </w:rPr>
        <w:t xml:space="preserve"> jest Kierownik Gminnego Ośrodka P</w:t>
      </w:r>
      <w:r w:rsidR="00E20C53">
        <w:rPr>
          <w:rFonts w:ascii="Times New Roman" w:eastAsia="Times New Roman" w:hAnsi="Times New Roman" w:cs="Times New Roman"/>
          <w:sz w:val="24"/>
        </w:rPr>
        <w:t xml:space="preserve">omocy Społecznej w Zakliczynie </w:t>
      </w:r>
      <w:r>
        <w:rPr>
          <w:rFonts w:ascii="Times New Roman" w:eastAsia="Times New Roman" w:hAnsi="Times New Roman" w:cs="Times New Roman"/>
          <w:sz w:val="24"/>
        </w:rPr>
        <w:t xml:space="preserve">, z siedzibą </w:t>
      </w:r>
      <w:r w:rsidR="00E20C53">
        <w:rPr>
          <w:rFonts w:ascii="Times New Roman" w:eastAsia="Times New Roman" w:hAnsi="Times New Roman" w:cs="Times New Roman"/>
          <w:sz w:val="24"/>
        </w:rPr>
        <w:t>ul. Jacka Malczewskiego 15 , 32- 840 Zakliczyn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EE4F28" w:rsidRDefault="00EE4F28">
      <w:pPr>
        <w:widowControl w:val="0"/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EE4F28" w:rsidRDefault="007D02BF">
      <w:pPr>
        <w:widowControl w:val="0"/>
        <w:numPr>
          <w:ilvl w:val="0"/>
          <w:numId w:val="2"/>
        </w:numPr>
        <w:spacing w:after="200" w:line="276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Inspektorem ochrony danych</w:t>
      </w:r>
      <w:r w:rsidR="00E20C53">
        <w:rPr>
          <w:rFonts w:ascii="Times New Roman" w:eastAsia="Times New Roman" w:hAnsi="Times New Roman" w:cs="Times New Roman"/>
          <w:sz w:val="24"/>
        </w:rPr>
        <w:t xml:space="preserve"> w GOPS w Zakliczynie </w:t>
      </w:r>
      <w:r>
        <w:rPr>
          <w:rFonts w:ascii="Times New Roman" w:eastAsia="Times New Roman" w:hAnsi="Times New Roman" w:cs="Times New Roman"/>
          <w:sz w:val="24"/>
        </w:rPr>
        <w:t xml:space="preserve"> jest  </w:t>
      </w:r>
    </w:p>
    <w:p w:rsidR="00EE4F28" w:rsidRDefault="00E20C53" w:rsidP="00E20C53">
      <w:pPr>
        <w:widowControl w:val="0"/>
        <w:spacing w:after="200" w:line="276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Łukasz Franczyk</w:t>
      </w:r>
      <w:r w:rsidR="007A091C">
        <w:rPr>
          <w:rFonts w:ascii="Times New Roman" w:eastAsia="Times New Roman" w:hAnsi="Times New Roman" w:cs="Times New Roman"/>
          <w:sz w:val="24"/>
        </w:rPr>
        <w:t xml:space="preserve"> , e- mail iodo@casim.com.pl</w:t>
      </w:r>
      <w:bookmarkStart w:id="0" w:name="_GoBack"/>
      <w:bookmarkEnd w:id="0"/>
    </w:p>
    <w:p w:rsidR="00EE4F28" w:rsidRDefault="007D02BF">
      <w:pPr>
        <w:widowControl w:val="0"/>
        <w:numPr>
          <w:ilvl w:val="0"/>
          <w:numId w:val="3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Pani/Pana dane osobowe przetwarzane będą w celu/celach:</w:t>
      </w:r>
    </w:p>
    <w:p w:rsidR="00EE4F28" w:rsidRDefault="007D02BF">
      <w:pPr>
        <w:widowControl w:val="0"/>
        <w:numPr>
          <w:ilvl w:val="0"/>
          <w:numId w:val="3"/>
        </w:numPr>
        <w:spacing w:after="0" w:line="276" w:lineRule="auto"/>
        <w:ind w:left="1440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wypełnienia obowiązków prawnych c</w:t>
      </w:r>
      <w:r w:rsidR="00E20C53">
        <w:rPr>
          <w:rFonts w:ascii="Times New Roman" w:eastAsia="Times New Roman" w:hAnsi="Times New Roman" w:cs="Times New Roman"/>
          <w:sz w:val="24"/>
        </w:rPr>
        <w:t xml:space="preserve">iążących na GOPS w Zakliczynie 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EE4F28" w:rsidRDefault="007D02BF">
      <w:pPr>
        <w:widowControl w:val="0"/>
        <w:numPr>
          <w:ilvl w:val="0"/>
          <w:numId w:val="3"/>
        </w:numPr>
        <w:spacing w:after="0" w:line="276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realizacji umów zawartych z kontrahentami,</w:t>
      </w:r>
    </w:p>
    <w:p w:rsidR="00EE4F28" w:rsidRDefault="007D02BF">
      <w:pPr>
        <w:widowControl w:val="0"/>
        <w:numPr>
          <w:ilvl w:val="0"/>
          <w:numId w:val="3"/>
        </w:numPr>
        <w:spacing w:after="0" w:line="276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pozostałych przypadkach Pani/Pana dane osobowe przetwarzane są wyłącznie w zakresie i celu określonym w treści zgody;</w:t>
      </w:r>
    </w:p>
    <w:p w:rsidR="00EE4F28" w:rsidRDefault="00EE4F28">
      <w:pPr>
        <w:widowControl w:val="0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4"/>
        </w:rPr>
      </w:pPr>
    </w:p>
    <w:p w:rsidR="00EE4F28" w:rsidRDefault="00E20C53">
      <w:pPr>
        <w:widowControl w:val="0"/>
        <w:spacing w:after="200" w:line="24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GOPS Zakliczyn</w:t>
      </w:r>
      <w:r w:rsidR="007D02BF">
        <w:rPr>
          <w:rFonts w:ascii="Times New Roman" w:eastAsia="Times New Roman" w:hAnsi="Times New Roman" w:cs="Times New Roman"/>
          <w:sz w:val="24"/>
        </w:rPr>
        <w:t>, gromadzi dane w celu realizacji zadań wynikających z przepisów ustawy z dnia 8 marca 1990 r. o samorządzie gminnym, ustawy z dnia 21 listopada 2008 o pracownikach samorządowych, ustawy z dnia 26 czerwca 1974 r.- kodeks pracy, ustawy z dnia 23 kwietnia 1964 r. – kodeks cywilny, ustawy z dnia 14 lipca 1983 r. o narodowym zasobie archiwalnym i archiwach. Podstawa prawna przetwarzania danych wynika z szeregu ustaw kompetencyjnych (merytorycznych) oraz obowiązków i zadań zleconych przez instytucje nadrzędne wobec GOPS.</w:t>
      </w:r>
    </w:p>
    <w:p w:rsidR="00EE4F28" w:rsidRDefault="007D02BF">
      <w:pPr>
        <w:widowControl w:val="0"/>
        <w:numPr>
          <w:ilvl w:val="0"/>
          <w:numId w:val="4"/>
        </w:num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związku z przetwarzaniem danych w celach, o których mowa w pkt. 3 odbiorcami  Pani/Pana danych osobowych mogą być:</w:t>
      </w:r>
    </w:p>
    <w:p w:rsidR="00EE4F28" w:rsidRDefault="00EE4F28">
      <w:pPr>
        <w:widowControl w:val="0"/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EE4F28" w:rsidRDefault="007D02BF">
      <w:pPr>
        <w:widowControl w:val="0"/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 organy władzy publicznej oraz podmioty wykonujące zadania publiczne lub działające na zlecenie organów władzy publicznej, w zakresie i w celach, które wynikają z przepisów powszechnie obowiązującego prawa,</w:t>
      </w:r>
    </w:p>
    <w:p w:rsidR="00EE4F28" w:rsidRDefault="00EE4F28">
      <w:pPr>
        <w:widowControl w:val="0"/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EE4F28" w:rsidRDefault="007D02BF">
      <w:pPr>
        <w:widowControl w:val="0"/>
        <w:spacing w:after="200" w:line="276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b)  inne podmioty, które na podstawie stosownych umów</w:t>
      </w:r>
      <w:r w:rsidR="00E20C53">
        <w:rPr>
          <w:rFonts w:ascii="Times New Roman" w:eastAsia="Times New Roman" w:hAnsi="Times New Roman" w:cs="Times New Roman"/>
          <w:sz w:val="24"/>
        </w:rPr>
        <w:t xml:space="preserve"> podpisanych z GOPS Zakliczyn</w:t>
      </w:r>
      <w:r>
        <w:rPr>
          <w:rFonts w:ascii="Times New Roman" w:eastAsia="Times New Roman" w:hAnsi="Times New Roman" w:cs="Times New Roman"/>
          <w:sz w:val="24"/>
        </w:rPr>
        <w:t xml:space="preserve"> przetwarzają dane osobowe, dla których Administratorem jes</w:t>
      </w:r>
      <w:r w:rsidR="00E20C53">
        <w:rPr>
          <w:rFonts w:ascii="Times New Roman" w:eastAsia="Times New Roman" w:hAnsi="Times New Roman" w:cs="Times New Roman"/>
          <w:sz w:val="24"/>
        </w:rPr>
        <w:t xml:space="preserve">t kierownik GOPS w Zakliczynie 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EE4F28" w:rsidRDefault="00EE4F28">
      <w:pPr>
        <w:widowControl w:val="0"/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EE4F28" w:rsidRDefault="007D02BF">
      <w:pPr>
        <w:widowControl w:val="0"/>
        <w:numPr>
          <w:ilvl w:val="0"/>
          <w:numId w:val="5"/>
        </w:num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Pani/Pana dane osobowe nie będą przekazywane do państwa trzeciego/organizacji międzynarodowej. </w:t>
      </w:r>
    </w:p>
    <w:p w:rsidR="00EE4F28" w:rsidRDefault="007D02BF">
      <w:pPr>
        <w:widowControl w:val="0"/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E4F28" w:rsidRDefault="007D02BF">
      <w:pPr>
        <w:widowControl w:val="0"/>
        <w:numPr>
          <w:ilvl w:val="0"/>
          <w:numId w:val="6"/>
        </w:num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Pani/Pana dane osobowe będą przechowywane przez okres niezbędny do realizacji  celów określonych w pkt 3, a po tym czasie przez okres oraz w zakresie wymaganym przez przepisy powszechnie obowiązującego prawa;</w:t>
      </w:r>
    </w:p>
    <w:p w:rsidR="00EE4F28" w:rsidRDefault="00EE4F28">
      <w:pPr>
        <w:widowControl w:val="0"/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EE4F28" w:rsidRDefault="007D02BF">
      <w:pPr>
        <w:widowControl w:val="0"/>
        <w:numPr>
          <w:ilvl w:val="0"/>
          <w:numId w:val="7"/>
        </w:num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:rsidR="00EE4F28" w:rsidRDefault="00EE4F28">
      <w:pPr>
        <w:widowControl w:val="0"/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EE4F28" w:rsidRDefault="007D02BF">
      <w:pPr>
        <w:widowControl w:val="0"/>
        <w:numPr>
          <w:ilvl w:val="0"/>
          <w:numId w:val="8"/>
        </w:num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 Pan/Pani prawo wniesienia skargi do Urzędu Ochrony Danych Osobowych gdy uzna Pani/Pan, że przetwarzanie danych osobowych Pani/Pana dotyczących narusza przepisy ogólnego rozporządzenia o ochronie danych osobowych z dnia 27 kwietnia 2016 r.;</w:t>
      </w:r>
    </w:p>
    <w:p w:rsidR="00EE4F28" w:rsidRDefault="00EE4F28">
      <w:pPr>
        <w:widowControl w:val="0"/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EE4F28" w:rsidRDefault="007D02BF">
      <w:pPr>
        <w:widowControl w:val="0"/>
        <w:numPr>
          <w:ilvl w:val="0"/>
          <w:numId w:val="9"/>
        </w:num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Podanie przez Pana/Panią danych osobowych jest obowiązkowe, w sytuacji gdy przesłankę przetwarzania danych osobowych stanowi przepis prawa lub zawarta między stronami umowa;</w:t>
      </w:r>
    </w:p>
    <w:p w:rsidR="00EE4F28" w:rsidRDefault="00EE4F28">
      <w:pPr>
        <w:widowControl w:val="0"/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EE4F28" w:rsidRDefault="007D02BF">
      <w:pPr>
        <w:widowControl w:val="0"/>
        <w:numPr>
          <w:ilvl w:val="0"/>
          <w:numId w:val="10"/>
        </w:num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sytuacji, gdy przetwarzanie danych osobowych odbywa się na podstawie zgody osoby, której dane dotyczą, podanie przez Pana/Panią danych osobowych Administratorowi ma charakter dobrowolny.</w:t>
      </w:r>
    </w:p>
    <w:p w:rsidR="00EE4F28" w:rsidRDefault="00EE4F28">
      <w:pPr>
        <w:widowControl w:val="0"/>
        <w:spacing w:after="200" w:line="276" w:lineRule="auto"/>
        <w:rPr>
          <w:rFonts w:ascii="Calibri" w:eastAsia="Calibri" w:hAnsi="Calibri" w:cs="Calibri"/>
        </w:rPr>
      </w:pPr>
    </w:p>
    <w:p w:rsidR="00EE4F28" w:rsidRDefault="00EE4F28">
      <w:pPr>
        <w:widowControl w:val="0"/>
        <w:spacing w:after="200" w:line="276" w:lineRule="auto"/>
        <w:jc w:val="right"/>
        <w:rPr>
          <w:rFonts w:ascii="Calibri" w:eastAsia="Calibri" w:hAnsi="Calibri" w:cs="Calibri"/>
        </w:rPr>
      </w:pPr>
    </w:p>
    <w:p w:rsidR="00EE4F28" w:rsidRDefault="00EE4F28">
      <w:pPr>
        <w:widowControl w:val="0"/>
        <w:spacing w:after="200" w:line="276" w:lineRule="auto"/>
        <w:jc w:val="right"/>
        <w:rPr>
          <w:rFonts w:ascii="Calibri" w:eastAsia="Calibri" w:hAnsi="Calibri" w:cs="Calibri"/>
        </w:rPr>
      </w:pPr>
    </w:p>
    <w:p w:rsidR="00EE4F28" w:rsidRDefault="007D02BF">
      <w:pPr>
        <w:widowControl w:val="0"/>
        <w:spacing w:after="0" w:line="27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………………………………………………………..</w:t>
      </w:r>
    </w:p>
    <w:p w:rsidR="00EE4F28" w:rsidRDefault="007D02BF">
      <w:pPr>
        <w:widowControl w:val="0"/>
        <w:spacing w:after="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( podpis kandydata do pracy)</w:t>
      </w:r>
    </w:p>
    <w:sectPr w:rsidR="00EE4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7281C"/>
    <w:multiLevelType w:val="multilevel"/>
    <w:tmpl w:val="D9A058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027B71"/>
    <w:multiLevelType w:val="multilevel"/>
    <w:tmpl w:val="EF4494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AC1305"/>
    <w:multiLevelType w:val="multilevel"/>
    <w:tmpl w:val="A0CACD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582164"/>
    <w:multiLevelType w:val="multilevel"/>
    <w:tmpl w:val="86169E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AC2B44"/>
    <w:multiLevelType w:val="multilevel"/>
    <w:tmpl w:val="F76EE7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146B7B"/>
    <w:multiLevelType w:val="multilevel"/>
    <w:tmpl w:val="38EE8F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931B3C"/>
    <w:multiLevelType w:val="multilevel"/>
    <w:tmpl w:val="0818C8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FE6030"/>
    <w:multiLevelType w:val="multilevel"/>
    <w:tmpl w:val="B3F419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8FA10FA"/>
    <w:multiLevelType w:val="multilevel"/>
    <w:tmpl w:val="FDD2E9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A6C05BB"/>
    <w:multiLevelType w:val="multilevel"/>
    <w:tmpl w:val="1CCE51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28"/>
    <w:rsid w:val="00425AF1"/>
    <w:rsid w:val="007A091C"/>
    <w:rsid w:val="007D02BF"/>
    <w:rsid w:val="00E20C53"/>
    <w:rsid w:val="00EE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ECB9B-5482-4F04-980D-D2E4D49F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2019-05-27T11:39:00Z</dcterms:created>
  <dcterms:modified xsi:type="dcterms:W3CDTF">2019-05-28T05:46:00Z</dcterms:modified>
</cp:coreProperties>
</file>