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9A2" w:rsidRDefault="009729A2" w:rsidP="009729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UMOWA GOPS </w:t>
      </w:r>
      <w:r w:rsidR="004F3F76">
        <w:rPr>
          <w:rFonts w:ascii="Times New Roman" w:eastAsia="Times New Roman" w:hAnsi="Times New Roman" w:cs="Times New Roman"/>
          <w:b/>
          <w:sz w:val="24"/>
          <w:szCs w:val="24"/>
        </w:rPr>
        <w:t xml:space="preserve"> ……./2020</w:t>
      </w:r>
    </w:p>
    <w:p w:rsidR="009729A2" w:rsidRDefault="009729A2" w:rsidP="009729A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ŚWIADCZENIE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USLUG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SCHRONIENIA</w:t>
      </w:r>
    </w:p>
    <w:p w:rsidR="009729A2" w:rsidRDefault="009729A2" w:rsidP="009729A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zawarta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dniu  </w:t>
      </w:r>
      <w:r>
        <w:rPr>
          <w:rFonts w:ascii="Times New Roman" w:hAnsi="Times New Roman" w:cs="Times New Roman"/>
          <w:b/>
          <w:sz w:val="24"/>
          <w:szCs w:val="24"/>
        </w:rPr>
        <w:t xml:space="preserve"> ……………………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pomiędzy:</w:t>
      </w:r>
    </w:p>
    <w:p w:rsidR="009729A2" w:rsidRDefault="009729A2" w:rsidP="009729A2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Gminą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Zakliczyn  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Gminnym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Ośrodkiem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Pomocy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Społecznej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w  Zakliczynie 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9729A2" w:rsidRDefault="009729A2" w:rsidP="009729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NIP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869-10-13-238</w:t>
      </w:r>
    </w:p>
    <w:p w:rsidR="009729A2" w:rsidRDefault="009729A2" w:rsidP="009729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reprezentowanym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przez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Zuzannę Filipską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Kierownika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Gminnego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Ośrodka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Pomocy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Społecznej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Zakliczynie </w:t>
      </w:r>
      <w:r>
        <w:rPr>
          <w:rFonts w:ascii="Times New Roman" w:hAnsi="Times New Roman" w:cs="Times New Roman"/>
          <w:b/>
          <w:sz w:val="24"/>
          <w:szCs w:val="24"/>
        </w:rPr>
        <w:t>,</w:t>
      </w:r>
    </w:p>
    <w:p w:rsidR="009729A2" w:rsidRDefault="009729A2" w:rsidP="009729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udziale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- Główny Księgowy Gminnego Ośrodka Pomocy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Społecznej w Zakliczynie </w:t>
      </w:r>
    </w:p>
    <w:p w:rsidR="009729A2" w:rsidRDefault="009729A2" w:rsidP="009729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dalej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r>
        <w:rPr>
          <w:rFonts w:ascii="Times New Roman" w:hAnsi="Times New Roman" w:cs="Times New Roman"/>
          <w:sz w:val="24"/>
          <w:szCs w:val="24"/>
        </w:rPr>
        <w:t>Zamawiającym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</w:p>
    <w:p w:rsidR="009729A2" w:rsidRDefault="009729A2" w:rsidP="009729A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9729A2" w:rsidRDefault="009729A2" w:rsidP="009729A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…………………………………………………………………………………………..</w:t>
      </w:r>
    </w:p>
    <w:p w:rsidR="009729A2" w:rsidRDefault="009729A2" w:rsidP="009729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………………………………………………………………………………………….</w:t>
      </w:r>
    </w:p>
    <w:p w:rsidR="009729A2" w:rsidRDefault="009729A2" w:rsidP="009729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reprezentowanym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…………………………………………………,</w:t>
      </w:r>
    </w:p>
    <w:p w:rsidR="009729A2" w:rsidRDefault="009729A2" w:rsidP="009729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zwanym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dalej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r>
        <w:rPr>
          <w:rFonts w:ascii="Times New Roman" w:hAnsi="Times New Roman" w:cs="Times New Roman"/>
          <w:sz w:val="24"/>
          <w:szCs w:val="24"/>
        </w:rPr>
        <w:t>Wykonawcą</w:t>
      </w:r>
      <w:r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9729A2" w:rsidRDefault="009729A2" w:rsidP="009729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łącznie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dalej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zwanymi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r>
        <w:rPr>
          <w:rFonts w:ascii="Times New Roman" w:hAnsi="Times New Roman" w:cs="Times New Roman"/>
          <w:sz w:val="24"/>
          <w:szCs w:val="24"/>
        </w:rPr>
        <w:t>Stronami</w:t>
      </w:r>
      <w:r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729A2" w:rsidRDefault="009729A2" w:rsidP="009729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729A2" w:rsidRDefault="009729A2" w:rsidP="009729A2">
      <w:pPr>
        <w:suppressAutoHyphens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Umowa została zawarta na podstawie art. 4 pkt 8 ustawy z dnia 29 stycznia 2004 r. Prawo zamówień publicznych (Dz. U. z 2017r. poz. 1579,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zm.) w związku z art. 17 ust. 1 pkt 3, art. 48  i art. 48a. ustawy z dnia  12 marca 2004 r. o pomocy społecznej  (Dz. U. z 2018 r. poz. 1508 ze zm.).  </w:t>
      </w:r>
    </w:p>
    <w:p w:rsidR="009729A2" w:rsidRDefault="009729A2" w:rsidP="009729A2">
      <w:pPr>
        <w:suppressAutoHyphens w:val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9729A2" w:rsidRDefault="009729A2" w:rsidP="009729A2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§1.</w:t>
      </w:r>
    </w:p>
    <w:p w:rsidR="009729A2" w:rsidRDefault="009729A2" w:rsidP="009729A2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reguluje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zasady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przyjmowania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Schroniska dla osób bezdomnych „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……………………………………………………………………..”,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zwanym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dalej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Schroniskiem,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osób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skierowanych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Kierownika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Gminnego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Ośrodka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Pomocy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Społecznej</w:t>
      </w:r>
      <w:r w:rsidR="004F3F76">
        <w:rPr>
          <w:rFonts w:ascii="Times New Roman" w:eastAsia="Times New Roman" w:hAnsi="Times New Roman" w:cs="Times New Roman"/>
          <w:sz w:val="24"/>
          <w:szCs w:val="24"/>
        </w:rPr>
        <w:t xml:space="preserve"> w ……………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pozbawionych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schronienia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rozumieniu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art.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48a.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ustawy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pomocy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społecznej.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729A2" w:rsidRDefault="009729A2" w:rsidP="009729A2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zobowiązuje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się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okresie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trwania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Umowy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przyjąć</w:t>
      </w:r>
      <w:r>
        <w:rPr>
          <w:rFonts w:ascii="Times New Roman" w:hAnsi="Times New Roman" w:cs="Times New Roman"/>
          <w:sz w:val="24"/>
          <w:szCs w:val="24"/>
        </w:rPr>
        <w:t xml:space="preserve"> 1 osobę skierowaną przez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Kierownika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Gminnego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Ośrodka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Pomocy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Społecznej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 w:rsidR="004F3F76">
        <w:rPr>
          <w:rFonts w:ascii="Times New Roman" w:eastAsia="Times New Roman" w:hAnsi="Times New Roman" w:cs="Times New Roman"/>
          <w:sz w:val="24"/>
          <w:szCs w:val="24"/>
        </w:rPr>
        <w:t> ………………….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. </w:t>
      </w:r>
    </w:p>
    <w:p w:rsidR="009729A2" w:rsidRDefault="009729A2" w:rsidP="009729A2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zobowiązuje się do zabezpieczenia kolejnych osób skierowanych „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W sytuacji kryzysowej występującej na skalę masową” </w:t>
      </w:r>
      <w:r>
        <w:rPr>
          <w:rFonts w:ascii="Times New Roman" w:eastAsia="Times New Roman" w:hAnsi="Times New Roman" w:cs="Times New Roman"/>
          <w:sz w:val="24"/>
          <w:szCs w:val="24"/>
        </w:rPr>
        <w:t>zgodnie z art. 48a ust 9 Ustawy o pomocy społecznej. Zabezpieczenie dodatkowych osób nastąpi w oparciu o aneks do zawartej umowy.</w:t>
      </w:r>
    </w:p>
    <w:p w:rsidR="009729A2" w:rsidRDefault="009729A2" w:rsidP="009729A2">
      <w:pPr>
        <w:pStyle w:val="Akapitzlist"/>
        <w:spacing w:after="0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729A2" w:rsidRDefault="009729A2" w:rsidP="009729A2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§2.</w:t>
      </w:r>
    </w:p>
    <w:p w:rsidR="009729A2" w:rsidRDefault="009729A2" w:rsidP="009729A2">
      <w:pPr>
        <w:suppressAutoHyphens w:val="0"/>
        <w:spacing w:after="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Wykonawca oświadcza, że Schronisko spełnia wymogi w zakresie standardów </w:t>
      </w:r>
      <w:r>
        <w:rPr>
          <w:rFonts w:ascii="Times New Roman" w:hAnsi="Times New Roman" w:cs="Times New Roman"/>
          <w:sz w:val="24"/>
          <w:szCs w:val="24"/>
        </w:rPr>
        <w:t>podstawowych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usług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świadczonych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schroniskach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dla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osób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bezdomnych,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kwalifikacji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osób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świadczących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usługi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schroniskach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dla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osób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bezdomnych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oraz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standardów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obiektów,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których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mieszczą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schroniska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dla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osób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bezdomnych,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określone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Rozporządzeniu Ministra Rodziny, Pracy i Polityki Społecznej z dnia 27 kwietnia 2018r. w sprawie standardów noclegowni, schronisk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dla osób bezdomnych, schronisk dla osób bezdomnych z usługami opiekuńczymi i ogrzewalni. (Dz. U. z 14 maja 2018 poz. 896).</w:t>
      </w:r>
    </w:p>
    <w:p w:rsidR="009729A2" w:rsidRDefault="009729A2" w:rsidP="009729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§3.</w:t>
      </w:r>
    </w:p>
    <w:p w:rsidR="009729A2" w:rsidRDefault="009729A2" w:rsidP="009729A2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zobowiązuje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zapewnić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osobom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skierowanym: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729A2" w:rsidRDefault="009729A2" w:rsidP="009729A2">
      <w:pPr>
        <w:pStyle w:val="Akapitzlist"/>
        <w:numPr>
          <w:ilvl w:val="0"/>
          <w:numId w:val="3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okresowe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schronienie,</w:t>
      </w:r>
    </w:p>
    <w:p w:rsidR="009729A2" w:rsidRDefault="009729A2" w:rsidP="009729A2">
      <w:pPr>
        <w:pStyle w:val="Akapitzlist"/>
        <w:numPr>
          <w:ilvl w:val="0"/>
          <w:numId w:val="3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całodzienne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wyżywienie,</w:t>
      </w:r>
    </w:p>
    <w:p w:rsidR="009729A2" w:rsidRDefault="009729A2" w:rsidP="009729A2">
      <w:pPr>
        <w:pStyle w:val="Akapitzlist"/>
        <w:numPr>
          <w:ilvl w:val="0"/>
          <w:numId w:val="3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umożliwienie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wykonania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czynności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higienicznych,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odzieży,</w:t>
      </w:r>
    </w:p>
    <w:p w:rsidR="009729A2" w:rsidRDefault="009729A2" w:rsidP="009729A2">
      <w:pPr>
        <w:pStyle w:val="Akapitzlist"/>
        <w:numPr>
          <w:ilvl w:val="0"/>
          <w:numId w:val="3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podstawowych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środków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czystości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higieny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osobistej,</w:t>
      </w:r>
    </w:p>
    <w:p w:rsidR="009729A2" w:rsidRDefault="009729A2" w:rsidP="009729A2">
      <w:pPr>
        <w:pStyle w:val="Akapitzlist"/>
        <w:numPr>
          <w:ilvl w:val="0"/>
          <w:numId w:val="3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miarę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możliwości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odzieży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obuwia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stosownie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pory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roku,</w:t>
      </w:r>
    </w:p>
    <w:p w:rsidR="009729A2" w:rsidRDefault="009729A2" w:rsidP="009729A2">
      <w:pPr>
        <w:pStyle w:val="Akapitzlist"/>
        <w:numPr>
          <w:ilvl w:val="0"/>
          <w:numId w:val="3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ułatwienie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dostępu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opieki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medycznej,</w:t>
      </w:r>
    </w:p>
    <w:p w:rsidR="009729A2" w:rsidRDefault="009729A2" w:rsidP="009729A2">
      <w:pPr>
        <w:pStyle w:val="Akapitzlist"/>
        <w:numPr>
          <w:ilvl w:val="0"/>
          <w:numId w:val="3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terapii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uzależnień,</w:t>
      </w:r>
    </w:p>
    <w:p w:rsidR="009729A2" w:rsidRDefault="009729A2" w:rsidP="009729A2">
      <w:pPr>
        <w:pStyle w:val="Akapitzlist"/>
        <w:numPr>
          <w:ilvl w:val="0"/>
          <w:numId w:val="3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uregulowaniu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sytuacji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prawnej,</w:t>
      </w:r>
    </w:p>
    <w:p w:rsidR="009729A2" w:rsidRDefault="009729A2" w:rsidP="009729A2">
      <w:pPr>
        <w:pStyle w:val="Akapitzlist"/>
        <w:numPr>
          <w:ilvl w:val="0"/>
          <w:numId w:val="3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przezwyciężaniu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kryzysu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będącego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źródłem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bezdomności,</w:t>
      </w:r>
    </w:p>
    <w:p w:rsidR="009729A2" w:rsidRDefault="009729A2" w:rsidP="009729A2">
      <w:pPr>
        <w:pStyle w:val="Akapitzlist"/>
        <w:numPr>
          <w:ilvl w:val="0"/>
          <w:numId w:val="3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poszukiwaniu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pracy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samodzielnego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mieszkania.</w:t>
      </w:r>
    </w:p>
    <w:p w:rsidR="009729A2" w:rsidRDefault="009729A2" w:rsidP="009729A2">
      <w:pPr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zobowiązany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jest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do:</w:t>
      </w:r>
    </w:p>
    <w:p w:rsidR="009729A2" w:rsidRDefault="009729A2" w:rsidP="009729A2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dołożenia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należytej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staranności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wykonaniu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Umowy,</w:t>
      </w:r>
    </w:p>
    <w:p w:rsidR="009729A2" w:rsidRDefault="009729A2" w:rsidP="009729A2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rzetelnego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prowadzenia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dokumentacji,</w:t>
      </w:r>
    </w:p>
    <w:p w:rsidR="009729A2" w:rsidRDefault="009729A2" w:rsidP="009729A2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dbania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właściwy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sanitarny,</w:t>
      </w:r>
    </w:p>
    <w:p w:rsidR="009729A2" w:rsidRDefault="009729A2" w:rsidP="009729A2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przestrzegania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przepisów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ppoż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bhp,</w:t>
      </w:r>
    </w:p>
    <w:p w:rsidR="009729A2" w:rsidRDefault="009729A2" w:rsidP="009729A2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aktywizowania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osób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przebywających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Schronisku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pracy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rzecz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Schroniska,</w:t>
      </w:r>
    </w:p>
    <w:p w:rsidR="009729A2" w:rsidRDefault="009729A2" w:rsidP="009729A2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podejmowania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działań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służących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readaptacji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osób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przebywających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Schronisku,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motywujących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poprawy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funkcjonowania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społeczeństwie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usamodzielnienia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się.</w:t>
      </w:r>
    </w:p>
    <w:p w:rsidR="009729A2" w:rsidRDefault="009729A2" w:rsidP="009729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§4.</w:t>
      </w:r>
    </w:p>
    <w:p w:rsidR="009729A2" w:rsidRDefault="009729A2" w:rsidP="009729A2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Przyjęcie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Schroniska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odbywa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podstawie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decyzji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administracyjnej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przyznającej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pomoc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postaci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schronienia,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wydanej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Kierownika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Gminnego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Ośrodka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Pomocy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Społecznej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 w:rsidR="004F3F76">
        <w:rPr>
          <w:rFonts w:ascii="Times New Roman" w:eastAsia="Times New Roman" w:hAnsi="Times New Roman" w:cs="Times New Roman"/>
          <w:sz w:val="24"/>
          <w:szCs w:val="24"/>
        </w:rPr>
        <w:t xml:space="preserve"> …………………..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:rsidR="009729A2" w:rsidRDefault="009729A2" w:rsidP="009729A2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zobowiązuje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pokrywania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odpłatności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pobyt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skierowanej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Schroniska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osoby,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proporcjonalne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czasu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przebywania,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dołu,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rozliczeniu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miesięcznym.</w:t>
      </w:r>
    </w:p>
    <w:p w:rsidR="009729A2" w:rsidRDefault="009729A2" w:rsidP="009729A2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Odpłatność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pobyt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wynosi ……………….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brutto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miesięcznie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(słownie:</w:t>
      </w:r>
      <w:r>
        <w:rPr>
          <w:rFonts w:ascii="Times New Roman" w:eastAsia="Times New Roman" w:hAnsi="Times New Roman" w:cs="Times New Roman"/>
          <w:sz w:val="24"/>
          <w:szCs w:val="24"/>
        </w:rPr>
        <w:t>…………….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jedną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osobę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skierowaną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Schroniska.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przypadku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gdy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pobyt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osoby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Schronisku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obejmuje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pełnego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miesiąca,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odpłatność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osobę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ustala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dzieląc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kwotę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odpłatności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pobyt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liczbę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dni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kalendarzowych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danego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miesiąca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mnożąc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liczbę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dni,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których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osoba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przebywała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Schronisku.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okresie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trwania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Umowy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odpłatność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nie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ulega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zmianie.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9729A2" w:rsidRDefault="009729A2" w:rsidP="009729A2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każdorazowo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określa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decyzji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administracyjnej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przyznającej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pomoc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postaci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schronienia,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kwotę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opłaty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ponoszonej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osobę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skierowaną.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Osoba skierowana wpłaca określoną kwotę na konto GOPS/ Gminy.   </w:t>
      </w:r>
    </w:p>
    <w:p w:rsidR="009729A2" w:rsidRDefault="009729A2" w:rsidP="009729A2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729A2" w:rsidRDefault="009729A2" w:rsidP="009729A2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729A2" w:rsidRDefault="009729A2" w:rsidP="009729A2">
      <w:pPr>
        <w:pStyle w:val="Akapitzlist"/>
        <w:spacing w:after="0"/>
        <w:ind w:left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729A2" w:rsidRDefault="009729A2" w:rsidP="009729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§5.</w:t>
      </w:r>
    </w:p>
    <w:p w:rsidR="009729A2" w:rsidRDefault="009729A2" w:rsidP="009729A2">
      <w:pPr>
        <w:pStyle w:val="Akapitzlist"/>
        <w:numPr>
          <w:ilvl w:val="0"/>
          <w:numId w:val="6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Odpłatność,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której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mowa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§4,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ponoszona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Zamawiającego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będzie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regulowana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oparciu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prawidłowo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sporządzoną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fakturę,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doręczoną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Zamawiającemu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15-go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każdego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kolejnego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miesiąca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miesiąc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poprzedni,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grudzień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25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grudnia. Faktura zawiera dane obejmujące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imię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nazwisko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skierowanych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osób,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okres </w:t>
      </w:r>
      <w:r>
        <w:rPr>
          <w:rFonts w:ascii="Times New Roman" w:hAnsi="Times New Roman" w:cs="Times New Roman"/>
          <w:sz w:val="24"/>
          <w:szCs w:val="24"/>
        </w:rPr>
        <w:t>każdej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oraz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kwotę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zapłaty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Zamawiającego.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9729A2" w:rsidRDefault="009729A2" w:rsidP="009729A2">
      <w:pPr>
        <w:pStyle w:val="Akapitzlist"/>
        <w:numPr>
          <w:ilvl w:val="0"/>
          <w:numId w:val="6"/>
        </w:numPr>
        <w:suppressAutoHyphens w:val="0"/>
        <w:autoSpaceDE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Należność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będzie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regulowana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przelewem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wskazany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Wykonawcę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fakturze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rachunek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bankowy,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terminie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14 </w:t>
      </w:r>
      <w:r>
        <w:rPr>
          <w:rFonts w:ascii="Times New Roman" w:hAnsi="Times New Roman" w:cs="Times New Roman"/>
          <w:sz w:val="24"/>
          <w:szCs w:val="24"/>
        </w:rPr>
        <w:t>dni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doręczenia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Zamawiającemu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faktury.</w:t>
      </w:r>
    </w:p>
    <w:p w:rsidR="009729A2" w:rsidRDefault="009729A2" w:rsidP="009729A2">
      <w:pPr>
        <w:pStyle w:val="Akapitzlist"/>
        <w:numPr>
          <w:ilvl w:val="0"/>
          <w:numId w:val="6"/>
        </w:numPr>
        <w:suppressAutoHyphens w:val="0"/>
        <w:autoSpaceDE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dzień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zapłaty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Strony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uznają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dzień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obciążenia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rachunku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bankowego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Zamawiającego.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729A2" w:rsidRDefault="009729A2" w:rsidP="009729A2">
      <w:pPr>
        <w:pStyle w:val="Akapitzlist"/>
        <w:numPr>
          <w:ilvl w:val="0"/>
          <w:numId w:val="6"/>
        </w:numPr>
        <w:suppressAutoHyphens w:val="0"/>
        <w:autoSpaceDE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Przeniesienie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wierzytelności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wynikających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realizacji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niniejszej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umowy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może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nastąpić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zgody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Zamawiającego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wyrażonej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formie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pisemnej.</w:t>
      </w:r>
    </w:p>
    <w:p w:rsidR="009729A2" w:rsidRDefault="009729A2" w:rsidP="009729A2">
      <w:pPr>
        <w:pStyle w:val="Normalny1"/>
        <w:spacing w:line="276" w:lineRule="auto"/>
        <w:jc w:val="center"/>
        <w:rPr>
          <w:rFonts w:eastAsia="Times New Roman"/>
        </w:rPr>
      </w:pPr>
      <w:r>
        <w:rPr>
          <w:b/>
        </w:rPr>
        <w:t>§</w:t>
      </w:r>
      <w:r>
        <w:rPr>
          <w:rFonts w:eastAsia="Times New Roman"/>
          <w:b/>
        </w:rPr>
        <w:t xml:space="preserve"> </w:t>
      </w:r>
      <w:r>
        <w:rPr>
          <w:b/>
        </w:rPr>
        <w:t>6.</w:t>
      </w:r>
    </w:p>
    <w:p w:rsidR="009729A2" w:rsidRDefault="009729A2" w:rsidP="009729A2">
      <w:pPr>
        <w:pStyle w:val="Normalny1"/>
        <w:numPr>
          <w:ilvl w:val="0"/>
          <w:numId w:val="7"/>
        </w:numPr>
        <w:spacing w:line="276" w:lineRule="auto"/>
        <w:ind w:left="284" w:hanging="284"/>
        <w:jc w:val="both"/>
        <w:rPr>
          <w:rFonts w:eastAsia="Times New Roman"/>
        </w:rPr>
      </w:pPr>
      <w:r>
        <w:rPr>
          <w:rFonts w:eastAsia="Times New Roman"/>
        </w:rPr>
        <w:t xml:space="preserve">Wykonawca </w:t>
      </w:r>
      <w:r>
        <w:t>zobowiązuje</w:t>
      </w:r>
      <w:r>
        <w:rPr>
          <w:rFonts w:eastAsia="Times New Roman"/>
        </w:rPr>
        <w:t xml:space="preserve"> </w:t>
      </w:r>
      <w:r>
        <w:t>się</w:t>
      </w:r>
      <w:r>
        <w:rPr>
          <w:rFonts w:eastAsia="Times New Roman"/>
        </w:rPr>
        <w:t xml:space="preserve"> </w:t>
      </w:r>
      <w:r>
        <w:t>poddać</w:t>
      </w:r>
      <w:r>
        <w:rPr>
          <w:rFonts w:eastAsia="Times New Roman"/>
        </w:rPr>
        <w:t xml:space="preserve"> </w:t>
      </w:r>
      <w:r>
        <w:t>kontroli</w:t>
      </w:r>
      <w:r>
        <w:rPr>
          <w:rFonts w:eastAsia="Times New Roman"/>
        </w:rPr>
        <w:t xml:space="preserve"> </w:t>
      </w:r>
      <w:r>
        <w:t>wykonania</w:t>
      </w:r>
      <w:r>
        <w:rPr>
          <w:rFonts w:eastAsia="Times New Roman"/>
        </w:rPr>
        <w:t xml:space="preserve"> </w:t>
      </w:r>
      <w:r>
        <w:t>Umowy</w:t>
      </w:r>
      <w:r>
        <w:rPr>
          <w:rFonts w:eastAsia="Times New Roman"/>
        </w:rPr>
        <w:t xml:space="preserve"> </w:t>
      </w:r>
      <w:r>
        <w:t>przez</w:t>
      </w:r>
      <w:r>
        <w:rPr>
          <w:rFonts w:eastAsia="Times New Roman"/>
        </w:rPr>
        <w:t xml:space="preserve"> </w:t>
      </w:r>
      <w:r>
        <w:t>upoważnione</w:t>
      </w:r>
      <w:r>
        <w:rPr>
          <w:rFonts w:eastAsia="Times New Roman"/>
        </w:rPr>
        <w:t xml:space="preserve"> </w:t>
      </w:r>
      <w:r>
        <w:t>przez</w:t>
      </w:r>
      <w:r>
        <w:rPr>
          <w:rFonts w:eastAsia="Times New Roman"/>
        </w:rPr>
        <w:t xml:space="preserve"> </w:t>
      </w:r>
      <w:r>
        <w:t>Zamawiającego</w:t>
      </w:r>
      <w:r>
        <w:rPr>
          <w:rFonts w:eastAsia="Times New Roman"/>
        </w:rPr>
        <w:t xml:space="preserve"> </w:t>
      </w:r>
      <w:r>
        <w:t>osoby,</w:t>
      </w:r>
      <w:r>
        <w:rPr>
          <w:rFonts w:eastAsia="Times New Roman"/>
        </w:rPr>
        <w:t xml:space="preserve"> </w:t>
      </w:r>
      <w:r>
        <w:t>w</w:t>
      </w:r>
      <w:r>
        <w:rPr>
          <w:rFonts w:eastAsia="Times New Roman"/>
        </w:rPr>
        <w:t xml:space="preserve"> </w:t>
      </w:r>
      <w:r>
        <w:t>tym</w:t>
      </w:r>
      <w:r>
        <w:rPr>
          <w:rFonts w:eastAsia="Times New Roman"/>
        </w:rPr>
        <w:t xml:space="preserve"> </w:t>
      </w:r>
      <w:r>
        <w:t>zgodności</w:t>
      </w:r>
      <w:r>
        <w:rPr>
          <w:rFonts w:eastAsia="Times New Roman"/>
        </w:rPr>
        <w:t xml:space="preserve"> </w:t>
      </w:r>
      <w:r>
        <w:t>świadczonych</w:t>
      </w:r>
      <w:r>
        <w:rPr>
          <w:rFonts w:eastAsia="Times New Roman"/>
        </w:rPr>
        <w:t xml:space="preserve"> </w:t>
      </w:r>
      <w:r>
        <w:t>usług</w:t>
      </w:r>
      <w:r>
        <w:rPr>
          <w:rFonts w:eastAsia="Times New Roman"/>
        </w:rPr>
        <w:t xml:space="preserve"> </w:t>
      </w:r>
      <w:r>
        <w:t>ze</w:t>
      </w:r>
      <w:r>
        <w:rPr>
          <w:rFonts w:eastAsia="Times New Roman"/>
        </w:rPr>
        <w:t xml:space="preserve"> </w:t>
      </w:r>
      <w:r>
        <w:t>standardem</w:t>
      </w:r>
      <w:r>
        <w:rPr>
          <w:rFonts w:eastAsia="Times New Roman"/>
        </w:rPr>
        <w:t xml:space="preserve"> </w:t>
      </w:r>
      <w:r>
        <w:t>określonym</w:t>
      </w:r>
      <w:r>
        <w:rPr>
          <w:rFonts w:eastAsia="Times New Roman"/>
        </w:rPr>
        <w:t xml:space="preserve"> </w:t>
      </w:r>
      <w:r>
        <w:t>w</w:t>
      </w:r>
      <w:r>
        <w:rPr>
          <w:rFonts w:eastAsia="Times New Roman"/>
        </w:rPr>
        <w:t xml:space="preserve"> </w:t>
      </w:r>
      <w:r>
        <w:t>przepisach</w:t>
      </w:r>
      <w:r>
        <w:rPr>
          <w:rFonts w:eastAsia="Times New Roman"/>
        </w:rPr>
        <w:t xml:space="preserve"> </w:t>
      </w:r>
      <w:r>
        <w:t>prawa,</w:t>
      </w:r>
      <w:r>
        <w:rPr>
          <w:rFonts w:eastAsia="Times New Roman"/>
        </w:rPr>
        <w:t xml:space="preserve"> </w:t>
      </w:r>
      <w:r>
        <w:t>po</w:t>
      </w:r>
      <w:r>
        <w:rPr>
          <w:rFonts w:eastAsia="Times New Roman"/>
        </w:rPr>
        <w:t xml:space="preserve"> </w:t>
      </w:r>
      <w:r>
        <w:t>uprzednim</w:t>
      </w:r>
      <w:r>
        <w:rPr>
          <w:rFonts w:eastAsia="Times New Roman"/>
        </w:rPr>
        <w:t xml:space="preserve"> </w:t>
      </w:r>
      <w:r>
        <w:t>co</w:t>
      </w:r>
      <w:r>
        <w:rPr>
          <w:rFonts w:eastAsia="Times New Roman"/>
        </w:rPr>
        <w:t xml:space="preserve"> </w:t>
      </w:r>
      <w:r>
        <w:t>najmniej</w:t>
      </w:r>
      <w:r>
        <w:rPr>
          <w:rFonts w:eastAsia="Times New Roman"/>
        </w:rPr>
        <w:t xml:space="preserve"> </w:t>
      </w:r>
      <w:r>
        <w:t>na</w:t>
      </w:r>
      <w:r>
        <w:rPr>
          <w:rFonts w:eastAsia="Times New Roman"/>
        </w:rPr>
        <w:t xml:space="preserve"> </w:t>
      </w:r>
      <w:r>
        <w:t>siedem</w:t>
      </w:r>
      <w:r>
        <w:rPr>
          <w:rFonts w:eastAsia="Times New Roman"/>
        </w:rPr>
        <w:t xml:space="preserve"> </w:t>
      </w:r>
      <w:r>
        <w:t>dni</w:t>
      </w:r>
      <w:r>
        <w:rPr>
          <w:rFonts w:eastAsia="Times New Roman"/>
        </w:rPr>
        <w:t xml:space="preserve"> </w:t>
      </w:r>
      <w:r>
        <w:t>wcześniej</w:t>
      </w:r>
      <w:r>
        <w:rPr>
          <w:rFonts w:eastAsia="Times New Roman"/>
        </w:rPr>
        <w:t xml:space="preserve"> </w:t>
      </w:r>
      <w:r>
        <w:t>poinformowaniu</w:t>
      </w:r>
      <w:r>
        <w:rPr>
          <w:rFonts w:eastAsia="Times New Roman"/>
        </w:rPr>
        <w:t xml:space="preserve"> </w:t>
      </w:r>
      <w:r>
        <w:t>o</w:t>
      </w:r>
      <w:r>
        <w:rPr>
          <w:rFonts w:eastAsia="Times New Roman"/>
        </w:rPr>
        <w:t xml:space="preserve"> </w:t>
      </w:r>
      <w:r>
        <w:t>planowanej</w:t>
      </w:r>
      <w:r>
        <w:rPr>
          <w:rFonts w:eastAsia="Times New Roman"/>
        </w:rPr>
        <w:t xml:space="preserve"> </w:t>
      </w:r>
      <w:r>
        <w:t>kontroli.</w:t>
      </w:r>
      <w:r>
        <w:rPr>
          <w:rFonts w:eastAsia="Times New Roman"/>
        </w:rPr>
        <w:t xml:space="preserve"> </w:t>
      </w:r>
    </w:p>
    <w:p w:rsidR="009729A2" w:rsidRDefault="009729A2" w:rsidP="009729A2">
      <w:pPr>
        <w:pStyle w:val="Normalny1"/>
        <w:numPr>
          <w:ilvl w:val="0"/>
          <w:numId w:val="7"/>
        </w:numPr>
        <w:spacing w:line="276" w:lineRule="auto"/>
        <w:ind w:left="284" w:hanging="284"/>
        <w:jc w:val="both"/>
      </w:pPr>
      <w:r>
        <w:rPr>
          <w:rFonts w:eastAsia="Times New Roman"/>
        </w:rPr>
        <w:t xml:space="preserve">Wykonawca </w:t>
      </w:r>
      <w:r>
        <w:t>zobowiązuje</w:t>
      </w:r>
      <w:r>
        <w:rPr>
          <w:rFonts w:eastAsia="Times New Roman"/>
        </w:rPr>
        <w:t xml:space="preserve"> </w:t>
      </w:r>
      <w:r>
        <w:t>się</w:t>
      </w:r>
      <w:r>
        <w:rPr>
          <w:rFonts w:eastAsia="Times New Roman"/>
        </w:rPr>
        <w:t xml:space="preserve"> </w:t>
      </w:r>
      <w:r>
        <w:t>do</w:t>
      </w:r>
      <w:r>
        <w:rPr>
          <w:rFonts w:eastAsia="Times New Roman"/>
        </w:rPr>
        <w:t xml:space="preserve"> </w:t>
      </w:r>
      <w:r>
        <w:t>przedłożenia</w:t>
      </w:r>
      <w:r>
        <w:rPr>
          <w:rFonts w:eastAsia="Times New Roman"/>
        </w:rPr>
        <w:t xml:space="preserve"> </w:t>
      </w:r>
      <w:r>
        <w:t>wszelkich</w:t>
      </w:r>
      <w:r>
        <w:rPr>
          <w:rFonts w:eastAsia="Times New Roman"/>
        </w:rPr>
        <w:t xml:space="preserve"> </w:t>
      </w:r>
      <w:r>
        <w:t>dokumentów</w:t>
      </w:r>
      <w:r>
        <w:rPr>
          <w:rFonts w:eastAsia="Times New Roman"/>
        </w:rPr>
        <w:t xml:space="preserve"> </w:t>
      </w:r>
      <w:r>
        <w:t>dotyczących</w:t>
      </w:r>
      <w:r>
        <w:rPr>
          <w:rFonts w:eastAsia="Times New Roman"/>
        </w:rPr>
        <w:t xml:space="preserve"> </w:t>
      </w:r>
      <w:r>
        <w:t>wykonania</w:t>
      </w:r>
      <w:r>
        <w:rPr>
          <w:rFonts w:eastAsia="Times New Roman"/>
        </w:rPr>
        <w:t xml:space="preserve"> </w:t>
      </w:r>
      <w:r>
        <w:t>Umowy,</w:t>
      </w:r>
      <w:r>
        <w:rPr>
          <w:rFonts w:eastAsia="Times New Roman"/>
        </w:rPr>
        <w:t xml:space="preserve"> </w:t>
      </w:r>
      <w:r>
        <w:t>do</w:t>
      </w:r>
      <w:r>
        <w:rPr>
          <w:rFonts w:eastAsia="Times New Roman"/>
        </w:rPr>
        <w:t xml:space="preserve"> </w:t>
      </w:r>
      <w:r>
        <w:t>umożliwienia</w:t>
      </w:r>
      <w:r>
        <w:rPr>
          <w:rFonts w:eastAsia="Times New Roman"/>
        </w:rPr>
        <w:t xml:space="preserve"> </w:t>
      </w:r>
      <w:r>
        <w:t>przeprowadzenia</w:t>
      </w:r>
      <w:r>
        <w:rPr>
          <w:rFonts w:eastAsia="Times New Roman"/>
        </w:rPr>
        <w:t xml:space="preserve"> </w:t>
      </w:r>
      <w:r>
        <w:t>oględzin</w:t>
      </w:r>
      <w:r>
        <w:rPr>
          <w:rFonts w:eastAsia="Times New Roman"/>
        </w:rPr>
        <w:t xml:space="preserve"> </w:t>
      </w:r>
      <w:r>
        <w:t>oraz</w:t>
      </w:r>
      <w:r>
        <w:rPr>
          <w:rFonts w:eastAsia="Times New Roman"/>
        </w:rPr>
        <w:t xml:space="preserve"> </w:t>
      </w:r>
      <w:r>
        <w:t>do</w:t>
      </w:r>
      <w:r>
        <w:rPr>
          <w:rFonts w:eastAsia="Times New Roman"/>
        </w:rPr>
        <w:t xml:space="preserve"> </w:t>
      </w:r>
      <w:r>
        <w:t>udzielania</w:t>
      </w:r>
      <w:r>
        <w:rPr>
          <w:rFonts w:eastAsia="Times New Roman"/>
        </w:rPr>
        <w:t xml:space="preserve"> </w:t>
      </w:r>
      <w:r>
        <w:t>ustnie</w:t>
      </w:r>
      <w:r>
        <w:rPr>
          <w:rFonts w:eastAsia="Times New Roman"/>
        </w:rPr>
        <w:t xml:space="preserve"> </w:t>
      </w:r>
      <w:r>
        <w:t>lub</w:t>
      </w:r>
      <w:r>
        <w:rPr>
          <w:rFonts w:eastAsia="Times New Roman"/>
        </w:rPr>
        <w:t xml:space="preserve"> </w:t>
      </w:r>
      <w:r>
        <w:t>pisemnie</w:t>
      </w:r>
      <w:r>
        <w:rPr>
          <w:rFonts w:eastAsia="Times New Roman"/>
        </w:rPr>
        <w:t xml:space="preserve"> </w:t>
      </w:r>
      <w:r>
        <w:t>w</w:t>
      </w:r>
      <w:r>
        <w:rPr>
          <w:rFonts w:eastAsia="Times New Roman"/>
        </w:rPr>
        <w:t xml:space="preserve"> </w:t>
      </w:r>
      <w:r>
        <w:t>terminie</w:t>
      </w:r>
      <w:r>
        <w:rPr>
          <w:rFonts w:eastAsia="Times New Roman"/>
        </w:rPr>
        <w:t xml:space="preserve"> </w:t>
      </w:r>
      <w:r>
        <w:t>określonym</w:t>
      </w:r>
      <w:r>
        <w:rPr>
          <w:rFonts w:eastAsia="Times New Roman"/>
        </w:rPr>
        <w:t xml:space="preserve"> </w:t>
      </w:r>
      <w:r>
        <w:t>przez</w:t>
      </w:r>
      <w:r>
        <w:rPr>
          <w:rFonts w:eastAsia="Times New Roman"/>
        </w:rPr>
        <w:t xml:space="preserve"> </w:t>
      </w:r>
      <w:r>
        <w:t>Zamawiającego,</w:t>
      </w:r>
      <w:r>
        <w:rPr>
          <w:rFonts w:eastAsia="Times New Roman"/>
        </w:rPr>
        <w:t xml:space="preserve"> </w:t>
      </w:r>
      <w:r>
        <w:t>wyjaśnień</w:t>
      </w:r>
      <w:r>
        <w:rPr>
          <w:rFonts w:eastAsia="Times New Roman"/>
        </w:rPr>
        <w:t xml:space="preserve"> </w:t>
      </w:r>
      <w:r>
        <w:t>i</w:t>
      </w:r>
      <w:r>
        <w:rPr>
          <w:rFonts w:eastAsia="Times New Roman"/>
        </w:rPr>
        <w:t xml:space="preserve"> </w:t>
      </w:r>
      <w:r>
        <w:t>informacji</w:t>
      </w:r>
      <w:r>
        <w:rPr>
          <w:rFonts w:eastAsia="Times New Roman"/>
        </w:rPr>
        <w:t xml:space="preserve"> </w:t>
      </w:r>
      <w:r>
        <w:t>dotyczących</w:t>
      </w:r>
      <w:r>
        <w:rPr>
          <w:rFonts w:eastAsia="Times New Roman"/>
        </w:rPr>
        <w:t xml:space="preserve"> </w:t>
      </w:r>
      <w:r>
        <w:t>wykonania</w:t>
      </w:r>
      <w:r>
        <w:rPr>
          <w:rFonts w:eastAsia="Times New Roman"/>
        </w:rPr>
        <w:t xml:space="preserve"> </w:t>
      </w:r>
      <w:r>
        <w:t>Umowy.</w:t>
      </w:r>
    </w:p>
    <w:p w:rsidR="009729A2" w:rsidRDefault="009729A2" w:rsidP="009729A2">
      <w:pPr>
        <w:pStyle w:val="Normalny1"/>
        <w:numPr>
          <w:ilvl w:val="0"/>
          <w:numId w:val="7"/>
        </w:numPr>
        <w:spacing w:line="276" w:lineRule="auto"/>
        <w:ind w:left="284" w:hanging="284"/>
        <w:jc w:val="both"/>
      </w:pPr>
      <w:r>
        <w:t>Z</w:t>
      </w:r>
      <w:r>
        <w:rPr>
          <w:rFonts w:eastAsia="Times New Roman"/>
        </w:rPr>
        <w:t xml:space="preserve"> </w:t>
      </w:r>
      <w:r>
        <w:t>przeprowadzonej</w:t>
      </w:r>
      <w:r>
        <w:rPr>
          <w:rFonts w:eastAsia="Times New Roman"/>
        </w:rPr>
        <w:t xml:space="preserve"> </w:t>
      </w:r>
      <w:r>
        <w:t>kontroli</w:t>
      </w:r>
      <w:r>
        <w:rPr>
          <w:rFonts w:eastAsia="Times New Roman"/>
        </w:rPr>
        <w:t xml:space="preserve"> </w:t>
      </w:r>
      <w:r>
        <w:t>Zamawiający</w:t>
      </w:r>
      <w:r>
        <w:rPr>
          <w:rFonts w:eastAsia="Times New Roman"/>
        </w:rPr>
        <w:t xml:space="preserve"> </w:t>
      </w:r>
      <w:r>
        <w:t>sporządza</w:t>
      </w:r>
      <w:r>
        <w:rPr>
          <w:rFonts w:eastAsia="Times New Roman"/>
        </w:rPr>
        <w:t xml:space="preserve"> </w:t>
      </w:r>
      <w:r>
        <w:t>pisemny</w:t>
      </w:r>
      <w:r>
        <w:rPr>
          <w:rFonts w:eastAsia="Times New Roman"/>
        </w:rPr>
        <w:t xml:space="preserve"> </w:t>
      </w:r>
      <w:r>
        <w:t>protokół</w:t>
      </w:r>
      <w:r>
        <w:rPr>
          <w:rFonts w:eastAsia="Times New Roman"/>
        </w:rPr>
        <w:t xml:space="preserve"> </w:t>
      </w:r>
      <w:r>
        <w:t>w</w:t>
      </w:r>
      <w:r>
        <w:rPr>
          <w:rFonts w:eastAsia="Times New Roman"/>
        </w:rPr>
        <w:t xml:space="preserve"> </w:t>
      </w:r>
      <w:r>
        <w:t>dwóch</w:t>
      </w:r>
      <w:r>
        <w:rPr>
          <w:rFonts w:eastAsia="Times New Roman"/>
        </w:rPr>
        <w:t xml:space="preserve"> </w:t>
      </w:r>
      <w:r>
        <w:t>egzemplarzach.</w:t>
      </w:r>
      <w:r>
        <w:rPr>
          <w:rFonts w:eastAsia="Times New Roman"/>
        </w:rPr>
        <w:t xml:space="preserve"> </w:t>
      </w:r>
    </w:p>
    <w:p w:rsidR="009729A2" w:rsidRDefault="009729A2" w:rsidP="009729A2">
      <w:pPr>
        <w:pStyle w:val="Normalny1"/>
        <w:numPr>
          <w:ilvl w:val="0"/>
          <w:numId w:val="7"/>
        </w:numPr>
        <w:spacing w:line="276" w:lineRule="auto"/>
        <w:ind w:left="284" w:hanging="284"/>
        <w:jc w:val="both"/>
      </w:pPr>
      <w:r>
        <w:t>W</w:t>
      </w:r>
      <w:r>
        <w:rPr>
          <w:rFonts w:eastAsia="Times New Roman"/>
        </w:rPr>
        <w:t xml:space="preserve"> </w:t>
      </w:r>
      <w:r>
        <w:t>przypadku</w:t>
      </w:r>
      <w:r>
        <w:rPr>
          <w:rFonts w:eastAsia="Times New Roman"/>
        </w:rPr>
        <w:t xml:space="preserve"> </w:t>
      </w:r>
      <w:r>
        <w:t>stwierdzenia</w:t>
      </w:r>
      <w:r>
        <w:rPr>
          <w:rFonts w:eastAsia="Times New Roman"/>
        </w:rPr>
        <w:t xml:space="preserve"> </w:t>
      </w:r>
      <w:r>
        <w:t>jakichkolwiek</w:t>
      </w:r>
      <w:r>
        <w:rPr>
          <w:rFonts w:eastAsia="Times New Roman"/>
        </w:rPr>
        <w:t xml:space="preserve"> </w:t>
      </w:r>
      <w:r>
        <w:t>nieprawidłowości</w:t>
      </w:r>
      <w:r>
        <w:rPr>
          <w:rFonts w:eastAsia="Times New Roman"/>
        </w:rPr>
        <w:t xml:space="preserve"> </w:t>
      </w:r>
      <w:r>
        <w:t>Zamawiający</w:t>
      </w:r>
      <w:r>
        <w:rPr>
          <w:rFonts w:eastAsia="Times New Roman"/>
        </w:rPr>
        <w:t xml:space="preserve"> </w:t>
      </w:r>
      <w:r>
        <w:t>ma</w:t>
      </w:r>
      <w:r>
        <w:rPr>
          <w:rFonts w:eastAsia="Times New Roman"/>
        </w:rPr>
        <w:t xml:space="preserve"> </w:t>
      </w:r>
      <w:r>
        <w:t>prawo</w:t>
      </w:r>
      <w:r>
        <w:rPr>
          <w:rFonts w:eastAsia="Times New Roman"/>
        </w:rPr>
        <w:t xml:space="preserve"> </w:t>
      </w:r>
      <w:r>
        <w:t>do</w:t>
      </w:r>
      <w:r>
        <w:rPr>
          <w:rFonts w:eastAsia="Times New Roman"/>
        </w:rPr>
        <w:t xml:space="preserve"> </w:t>
      </w:r>
      <w:r>
        <w:t>złożenia</w:t>
      </w:r>
      <w:r>
        <w:rPr>
          <w:rFonts w:eastAsia="Times New Roman"/>
        </w:rPr>
        <w:t xml:space="preserve"> </w:t>
      </w:r>
      <w:r>
        <w:t>pisemnych</w:t>
      </w:r>
      <w:r>
        <w:rPr>
          <w:rFonts w:eastAsia="Times New Roman"/>
        </w:rPr>
        <w:t xml:space="preserve"> </w:t>
      </w:r>
      <w:r>
        <w:t>wyjaśnień</w:t>
      </w:r>
      <w:r>
        <w:rPr>
          <w:rFonts w:eastAsia="Times New Roman"/>
        </w:rPr>
        <w:t xml:space="preserve"> </w:t>
      </w:r>
      <w:r>
        <w:t>w</w:t>
      </w:r>
      <w:r>
        <w:rPr>
          <w:rFonts w:eastAsia="Times New Roman"/>
        </w:rPr>
        <w:t xml:space="preserve"> </w:t>
      </w:r>
      <w:r>
        <w:t>terminie</w:t>
      </w:r>
      <w:r>
        <w:rPr>
          <w:rFonts w:eastAsia="Times New Roman"/>
        </w:rPr>
        <w:t xml:space="preserve"> </w:t>
      </w:r>
      <w:r>
        <w:t>14</w:t>
      </w:r>
      <w:r>
        <w:rPr>
          <w:rFonts w:eastAsia="Times New Roman"/>
        </w:rPr>
        <w:t xml:space="preserve"> </w:t>
      </w:r>
      <w:r>
        <w:t>dni</w:t>
      </w:r>
      <w:r>
        <w:rPr>
          <w:rFonts w:eastAsia="Times New Roman"/>
        </w:rPr>
        <w:t xml:space="preserve"> </w:t>
      </w:r>
      <w:r>
        <w:t>od</w:t>
      </w:r>
      <w:r>
        <w:rPr>
          <w:rFonts w:eastAsia="Times New Roman"/>
        </w:rPr>
        <w:t xml:space="preserve"> </w:t>
      </w:r>
      <w:r>
        <w:t>dnia</w:t>
      </w:r>
      <w:r>
        <w:rPr>
          <w:rFonts w:eastAsia="Times New Roman"/>
        </w:rPr>
        <w:t xml:space="preserve"> </w:t>
      </w:r>
      <w:r>
        <w:t>otrzymania</w:t>
      </w:r>
      <w:r>
        <w:rPr>
          <w:rFonts w:eastAsia="Times New Roman"/>
        </w:rPr>
        <w:t xml:space="preserve"> </w:t>
      </w:r>
      <w:r>
        <w:t>protokołu.</w:t>
      </w:r>
      <w:r>
        <w:rPr>
          <w:rFonts w:eastAsia="Times New Roman"/>
        </w:rPr>
        <w:t xml:space="preserve">  </w:t>
      </w:r>
    </w:p>
    <w:p w:rsidR="009729A2" w:rsidRDefault="009729A2" w:rsidP="009729A2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§ 7.</w:t>
      </w:r>
    </w:p>
    <w:p w:rsidR="009729A2" w:rsidRDefault="009729A2" w:rsidP="009729A2">
      <w:pPr>
        <w:numPr>
          <w:ilvl w:val="0"/>
          <w:numId w:val="8"/>
        </w:numPr>
        <w:suppressAutoHyphens w:val="0"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Umowa zostaje zawarta na czas określony, od dnia 01 stycznia  2020  r. do dnia  31 grudnia 2020 r. </w:t>
      </w:r>
    </w:p>
    <w:p w:rsidR="009729A2" w:rsidRDefault="009729A2" w:rsidP="009729A2">
      <w:pPr>
        <w:numPr>
          <w:ilvl w:val="0"/>
          <w:numId w:val="8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Każdej ze Stron przysługuje prawo wypowiedzenia Umowy z zachowaniem miesięcznego okresu wypowiedzenia, ze skutkiem na koniec miesiąca kalendarzowego.</w:t>
      </w:r>
    </w:p>
    <w:p w:rsidR="009729A2" w:rsidRDefault="009729A2" w:rsidP="009729A2">
      <w:pPr>
        <w:numPr>
          <w:ilvl w:val="0"/>
          <w:numId w:val="8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Każda ze Stron może rozwiązać Umowę ze skutkiem natychmiastowym w przypadku jej nienależytego wykonywania. Umowa ulega rozwiązaniu w dniu doręczenia drugiej Stronie oświadczenia o rozwiązaniu Umowy z zachowaniem  formy pisemnej. </w:t>
      </w:r>
    </w:p>
    <w:p w:rsidR="009729A2" w:rsidRDefault="009729A2" w:rsidP="009729A2">
      <w:pPr>
        <w:suppressAutoHyphens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§ 8.</w:t>
      </w:r>
    </w:p>
    <w:p w:rsidR="009729A2" w:rsidRDefault="009729A2" w:rsidP="009729A2">
      <w:pPr>
        <w:suppressAutoHyphens w:val="0"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 zakresie nieuregulowanym Umową zastosowanie znajdują powszechnie obowiązujące przepisy prawa, a w szczególności przepisy ustawy o pomocy społecznej i Kodeksu cywilnego. </w:t>
      </w:r>
    </w:p>
    <w:p w:rsidR="009729A2" w:rsidRDefault="009729A2" w:rsidP="009729A2">
      <w:pPr>
        <w:suppressAutoHyphens w:val="0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§ 9.</w:t>
      </w:r>
    </w:p>
    <w:p w:rsidR="009729A2" w:rsidRDefault="009729A2" w:rsidP="009729A2">
      <w:pPr>
        <w:numPr>
          <w:ilvl w:val="0"/>
          <w:numId w:val="9"/>
        </w:numPr>
        <w:suppressAutoHyphens w:val="0"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Wszelkie zmiany i uzupełnienia Umowy, jak również związane z nią oświadczenia Stron, wymagają formy pisemnej pod rygorem nieważności.  </w:t>
      </w:r>
    </w:p>
    <w:p w:rsidR="009729A2" w:rsidRDefault="009729A2" w:rsidP="009729A2">
      <w:pPr>
        <w:numPr>
          <w:ilvl w:val="0"/>
          <w:numId w:val="9"/>
        </w:numPr>
        <w:suppressAutoHyphens w:val="0"/>
        <w:spacing w:after="0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Strony zobowiązują się do niezwłocznego informowania w formie pisemnej, o każdej zmianie okoliczności faktycznych dotyczących Umowy mających wpływ na ich prawa i obowiązki.</w:t>
      </w:r>
    </w:p>
    <w:p w:rsidR="009729A2" w:rsidRDefault="009729A2" w:rsidP="009729A2">
      <w:pPr>
        <w:suppressAutoHyphens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29A2" w:rsidRDefault="009729A2" w:rsidP="009729A2">
      <w:pPr>
        <w:suppressAutoHyphens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729A2" w:rsidRDefault="009729A2" w:rsidP="009729A2">
      <w:pPr>
        <w:suppressAutoHyphens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§ 10.</w:t>
      </w:r>
    </w:p>
    <w:p w:rsidR="009729A2" w:rsidRDefault="009729A2" w:rsidP="009729A2">
      <w:pPr>
        <w:suppressAutoHyphens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Wszelkie spory jakie ewentualnie powstaną na tle Umowy rozpatrywane będą przez właściwy ze względu na siedzibę Zamawiającego sąd powszechny.</w:t>
      </w:r>
    </w:p>
    <w:p w:rsidR="009729A2" w:rsidRDefault="009729A2" w:rsidP="009729A2">
      <w:pPr>
        <w:suppressAutoHyphens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§ 11.</w:t>
      </w:r>
    </w:p>
    <w:p w:rsidR="009729A2" w:rsidRDefault="009729A2" w:rsidP="009729A2">
      <w:pPr>
        <w:suppressAutoHyphens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Umowę sporządzono w dwóch jednobrzmiących egzemplarzach, po jednym dla każdej ze Stron.</w:t>
      </w:r>
    </w:p>
    <w:p w:rsidR="009729A2" w:rsidRDefault="009729A2" w:rsidP="009729A2">
      <w:pPr>
        <w:suppressAutoHyphens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29A2" w:rsidRDefault="009729A2" w:rsidP="009729A2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3140B" w:rsidRDefault="009729A2" w:rsidP="009729A2">
      <w:r>
        <w:rPr>
          <w:rFonts w:ascii="Times New Roman" w:hAnsi="Times New Roman" w:cs="Times New Roman"/>
          <w:sz w:val="24"/>
          <w:szCs w:val="24"/>
        </w:rPr>
        <w:t>Zamawiający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wykonawca </w:t>
      </w:r>
    </w:p>
    <w:sectPr w:rsidR="00931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Times New Roman" w:eastAsia="Times New Roman" w:hAnsi="Times New Roman" w:cs="Times New Roman"/>
        <w:color w:val="000000"/>
        <w:sz w:val="24"/>
        <w:szCs w:val="24"/>
      </w:rPr>
    </w:lvl>
  </w:abstractNum>
  <w:abstractNum w:abstractNumId="5" w15:restartNumberingAfterBreak="0">
    <w:nsid w:val="00000007"/>
    <w:multiLevelType w:val="singleLevel"/>
    <w:tmpl w:val="62A24C06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b w:val="0"/>
      </w:rPr>
    </w:lvl>
  </w:abstractNum>
  <w:abstractNum w:abstractNumId="6" w15:restartNumberingAfterBreak="0">
    <w:nsid w:val="00000008"/>
    <w:multiLevelType w:val="singleLevel"/>
    <w:tmpl w:val="D752E5F2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8" w15:restartNumberingAfterBreak="0">
    <w:nsid w:val="0C1A001A"/>
    <w:multiLevelType w:val="multilevel"/>
    <w:tmpl w:val="0415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004" w:hanging="360"/>
      </w:pPr>
    </w:lvl>
    <w:lvl w:ilvl="2">
      <w:start w:val="1"/>
      <w:numFmt w:val="lowerRoman"/>
      <w:lvlText w:val="%3)"/>
      <w:lvlJc w:val="left"/>
      <w:pPr>
        <w:ind w:left="1364" w:hanging="360"/>
      </w:p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num w:numId="1">
    <w:abstractNumId w:val="2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3"/>
    <w:lvlOverride w:ilvl="0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5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D51"/>
    <w:rsid w:val="004F3F76"/>
    <w:rsid w:val="0093140B"/>
    <w:rsid w:val="009729A2"/>
    <w:rsid w:val="00B42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721A08-6E78-4848-9EB9-2936F9541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29A2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729A2"/>
    <w:pPr>
      <w:ind w:left="720"/>
    </w:pPr>
  </w:style>
  <w:style w:type="paragraph" w:customStyle="1" w:styleId="Normalny1">
    <w:name w:val="Normalny1"/>
    <w:rsid w:val="009729A2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4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1022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2019-12-12T07:30:00Z</dcterms:created>
  <dcterms:modified xsi:type="dcterms:W3CDTF">2019-12-12T07:37:00Z</dcterms:modified>
</cp:coreProperties>
</file>